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FF07" w14:textId="23D3CAF1" w:rsidR="00442D86" w:rsidRPr="00487265" w:rsidRDefault="00487265" w:rsidP="00A25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265">
        <w:rPr>
          <w:rFonts w:ascii="Times New Roman" w:hAnsi="Times New Roman" w:cs="Times New Roman"/>
          <w:b/>
          <w:bCs/>
          <w:sz w:val="28"/>
          <w:szCs w:val="28"/>
        </w:rPr>
        <w:t>„Dostępność architektoniczna”</w:t>
      </w:r>
    </w:p>
    <w:p w14:paraId="0F1D33A1" w14:textId="6E52642D" w:rsidR="00487265" w:rsidRDefault="00487265" w:rsidP="00A25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F82512" w14:textId="73B2FF06" w:rsidR="00487265" w:rsidRPr="00487265" w:rsidRDefault="00487265" w:rsidP="00A25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265">
        <w:rPr>
          <w:rFonts w:ascii="Times New Roman" w:hAnsi="Times New Roman" w:cs="Times New Roman"/>
          <w:b/>
          <w:bCs/>
          <w:sz w:val="28"/>
          <w:szCs w:val="28"/>
        </w:rPr>
        <w:t>Miejsko Gminny Ośrodek Kultury w Daleszycach, ul. Chopina 25,</w:t>
      </w:r>
    </w:p>
    <w:p w14:paraId="69DA177E" w14:textId="34EE8111" w:rsidR="00487265" w:rsidRDefault="00487265" w:rsidP="00A25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265">
        <w:rPr>
          <w:rFonts w:ascii="Times New Roman" w:hAnsi="Times New Roman" w:cs="Times New Roman"/>
          <w:b/>
          <w:bCs/>
          <w:sz w:val="28"/>
          <w:szCs w:val="28"/>
        </w:rPr>
        <w:t>26-021 Daleszyce</w:t>
      </w:r>
    </w:p>
    <w:p w14:paraId="3CDA34A1" w14:textId="1A21DAF5" w:rsidR="00487265" w:rsidRDefault="00487265" w:rsidP="00A25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61B65" w14:textId="4C0DBDC9" w:rsidR="00A8251D" w:rsidRDefault="00A8251D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Budynek Miejsko Gminnego </w:t>
      </w:r>
      <w:r w:rsidR="007F6BC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środka Kultury w Daleszycach mieści się przy </w:t>
      </w:r>
    </w:p>
    <w:p w14:paraId="7AC62DE5" w14:textId="198704FE" w:rsidR="00FA0AAD" w:rsidRDefault="00A8251D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Chopina 25. </w:t>
      </w:r>
      <w:r w:rsidR="00C047FA">
        <w:rPr>
          <w:rFonts w:ascii="Times New Roman" w:hAnsi="Times New Roman" w:cs="Times New Roman"/>
          <w:sz w:val="28"/>
          <w:szCs w:val="28"/>
        </w:rPr>
        <w:t>Do budynku prowadzą 3 wejścia</w:t>
      </w:r>
      <w:r w:rsidR="00D674E6">
        <w:rPr>
          <w:rFonts w:ascii="Times New Roman" w:hAnsi="Times New Roman" w:cs="Times New Roman"/>
          <w:sz w:val="28"/>
          <w:szCs w:val="28"/>
        </w:rPr>
        <w:t xml:space="preserve">, które są od </w:t>
      </w:r>
      <w:r w:rsidR="00C047FA">
        <w:rPr>
          <w:rFonts w:ascii="Times New Roman" w:hAnsi="Times New Roman" w:cs="Times New Roman"/>
          <w:sz w:val="28"/>
          <w:szCs w:val="28"/>
        </w:rPr>
        <w:t xml:space="preserve">strony </w:t>
      </w:r>
      <w:r w:rsidR="00D674E6">
        <w:rPr>
          <w:rFonts w:ascii="Times New Roman" w:hAnsi="Times New Roman" w:cs="Times New Roman"/>
          <w:sz w:val="28"/>
          <w:szCs w:val="28"/>
        </w:rPr>
        <w:t>ulicy Chopina</w:t>
      </w:r>
      <w:r w:rsidR="00763635">
        <w:rPr>
          <w:rFonts w:ascii="Times New Roman" w:hAnsi="Times New Roman" w:cs="Times New Roman"/>
          <w:sz w:val="28"/>
          <w:szCs w:val="28"/>
        </w:rPr>
        <w:t xml:space="preserve">. </w:t>
      </w:r>
      <w:r w:rsidR="00D674E6">
        <w:rPr>
          <w:rFonts w:ascii="Times New Roman" w:hAnsi="Times New Roman" w:cs="Times New Roman"/>
          <w:sz w:val="28"/>
          <w:szCs w:val="28"/>
        </w:rPr>
        <w:t>Wejście znajdujące się po lewej stronie budynku odbywa się po</w:t>
      </w:r>
      <w:r w:rsidR="00C047FA">
        <w:rPr>
          <w:rFonts w:ascii="Times New Roman" w:hAnsi="Times New Roman" w:cs="Times New Roman"/>
          <w:sz w:val="28"/>
          <w:szCs w:val="28"/>
        </w:rPr>
        <w:t xml:space="preserve"> 2</w:t>
      </w:r>
      <w:r w:rsidR="00D674E6">
        <w:rPr>
          <w:rFonts w:ascii="Times New Roman" w:hAnsi="Times New Roman" w:cs="Times New Roman"/>
          <w:sz w:val="28"/>
          <w:szCs w:val="28"/>
        </w:rPr>
        <w:t xml:space="preserve"> schod</w:t>
      </w:r>
      <w:r w:rsidR="00C047FA">
        <w:rPr>
          <w:rFonts w:ascii="Times New Roman" w:hAnsi="Times New Roman" w:cs="Times New Roman"/>
          <w:sz w:val="28"/>
          <w:szCs w:val="28"/>
        </w:rPr>
        <w:t>k</w:t>
      </w:r>
      <w:r w:rsidR="00D674E6">
        <w:rPr>
          <w:rFonts w:ascii="Times New Roman" w:hAnsi="Times New Roman" w:cs="Times New Roman"/>
          <w:sz w:val="28"/>
          <w:szCs w:val="28"/>
        </w:rPr>
        <w:t>ach</w:t>
      </w:r>
      <w:r w:rsidR="00082604">
        <w:rPr>
          <w:rFonts w:ascii="Times New Roman" w:hAnsi="Times New Roman" w:cs="Times New Roman"/>
          <w:sz w:val="28"/>
          <w:szCs w:val="28"/>
        </w:rPr>
        <w:t>, drzwi jednoskrzydłowe</w:t>
      </w:r>
      <w:r w:rsidR="00FA0AAD">
        <w:rPr>
          <w:rFonts w:ascii="Times New Roman" w:hAnsi="Times New Roman" w:cs="Times New Roman"/>
          <w:sz w:val="28"/>
          <w:szCs w:val="28"/>
        </w:rPr>
        <w:t xml:space="preserve"> otwierane ręcznie do środka</w:t>
      </w:r>
      <w:r w:rsidR="00D674E6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Wejście główne</w:t>
      </w:r>
      <w:r w:rsidR="00D674E6">
        <w:rPr>
          <w:rFonts w:ascii="Times New Roman" w:hAnsi="Times New Roman" w:cs="Times New Roman"/>
          <w:sz w:val="28"/>
          <w:szCs w:val="28"/>
        </w:rPr>
        <w:t xml:space="preserve"> od prawej strony budynku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1A">
        <w:rPr>
          <w:rFonts w:ascii="Times New Roman" w:hAnsi="Times New Roman" w:cs="Times New Roman"/>
          <w:sz w:val="28"/>
          <w:szCs w:val="28"/>
        </w:rPr>
        <w:t xml:space="preserve">odbywa się po </w:t>
      </w:r>
      <w:r w:rsidR="00C047FA">
        <w:rPr>
          <w:rFonts w:ascii="Times New Roman" w:hAnsi="Times New Roman" w:cs="Times New Roman"/>
          <w:sz w:val="28"/>
          <w:szCs w:val="28"/>
        </w:rPr>
        <w:t xml:space="preserve">2 </w:t>
      </w:r>
      <w:r w:rsidR="00A2541A">
        <w:rPr>
          <w:rFonts w:ascii="Times New Roman" w:hAnsi="Times New Roman" w:cs="Times New Roman"/>
          <w:sz w:val="28"/>
          <w:szCs w:val="28"/>
        </w:rPr>
        <w:t>schod</w:t>
      </w:r>
      <w:r w:rsidR="00C047FA">
        <w:rPr>
          <w:rFonts w:ascii="Times New Roman" w:hAnsi="Times New Roman" w:cs="Times New Roman"/>
          <w:sz w:val="28"/>
          <w:szCs w:val="28"/>
        </w:rPr>
        <w:t>k</w:t>
      </w:r>
      <w:r w:rsidR="00A2541A">
        <w:rPr>
          <w:rFonts w:ascii="Times New Roman" w:hAnsi="Times New Roman" w:cs="Times New Roman"/>
          <w:sz w:val="28"/>
          <w:szCs w:val="28"/>
        </w:rPr>
        <w:t>ach</w:t>
      </w:r>
      <w:r w:rsidR="00082604">
        <w:rPr>
          <w:rFonts w:ascii="Times New Roman" w:hAnsi="Times New Roman" w:cs="Times New Roman"/>
          <w:sz w:val="28"/>
          <w:szCs w:val="28"/>
        </w:rPr>
        <w:t>, drzwi jednoskrzydłowe</w:t>
      </w:r>
      <w:r w:rsidR="00FA0AAD">
        <w:rPr>
          <w:rFonts w:ascii="Times New Roman" w:hAnsi="Times New Roman" w:cs="Times New Roman"/>
          <w:sz w:val="28"/>
          <w:szCs w:val="28"/>
        </w:rPr>
        <w:t xml:space="preserve"> otwierane do środka</w:t>
      </w:r>
      <w:r w:rsidR="00A2541A">
        <w:rPr>
          <w:rFonts w:ascii="Times New Roman" w:hAnsi="Times New Roman" w:cs="Times New Roman"/>
          <w:sz w:val="28"/>
          <w:szCs w:val="28"/>
        </w:rPr>
        <w:t>. Wejście</w:t>
      </w:r>
      <w:r w:rsidR="00D674E6">
        <w:rPr>
          <w:rFonts w:ascii="Times New Roman" w:hAnsi="Times New Roman" w:cs="Times New Roman"/>
          <w:sz w:val="28"/>
          <w:szCs w:val="28"/>
        </w:rPr>
        <w:t xml:space="preserve"> </w:t>
      </w:r>
      <w:r w:rsidR="00A2541A">
        <w:rPr>
          <w:rFonts w:ascii="Times New Roman" w:hAnsi="Times New Roman" w:cs="Times New Roman"/>
          <w:sz w:val="28"/>
          <w:szCs w:val="28"/>
        </w:rPr>
        <w:t xml:space="preserve">z pochylnią umożliwiającą dostęp dla osób </w:t>
      </w:r>
    </w:p>
    <w:p w14:paraId="648833EE" w14:textId="77777777" w:rsidR="00C047FA" w:rsidRDefault="00A2541A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niepełnosprawnościami ruchowymi znajduje</w:t>
      </w:r>
      <w:r w:rsidR="00D674E6">
        <w:rPr>
          <w:rFonts w:ascii="Times New Roman" w:hAnsi="Times New Roman" w:cs="Times New Roman"/>
          <w:sz w:val="28"/>
          <w:szCs w:val="28"/>
        </w:rPr>
        <w:t xml:space="preserve"> po środku budynku także od strony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FA">
        <w:rPr>
          <w:rFonts w:ascii="Times New Roman" w:hAnsi="Times New Roman" w:cs="Times New Roman"/>
          <w:sz w:val="28"/>
          <w:szCs w:val="28"/>
        </w:rPr>
        <w:t>parkingu</w:t>
      </w:r>
      <w:r w:rsidR="00D674E6">
        <w:rPr>
          <w:rFonts w:ascii="Times New Roman" w:hAnsi="Times New Roman" w:cs="Times New Roman"/>
          <w:sz w:val="28"/>
          <w:szCs w:val="28"/>
        </w:rPr>
        <w:t xml:space="preserve"> jak pozostałe wejścia</w:t>
      </w:r>
      <w:r w:rsidR="00692E51">
        <w:rPr>
          <w:rFonts w:ascii="Times New Roman" w:hAnsi="Times New Roman" w:cs="Times New Roman"/>
          <w:sz w:val="28"/>
          <w:szCs w:val="28"/>
        </w:rPr>
        <w:t xml:space="preserve"> i</w:t>
      </w:r>
      <w:r w:rsidR="00D674E6">
        <w:rPr>
          <w:rFonts w:ascii="Times New Roman" w:hAnsi="Times New Roman" w:cs="Times New Roman"/>
          <w:sz w:val="28"/>
          <w:szCs w:val="28"/>
        </w:rPr>
        <w:t xml:space="preserve"> </w:t>
      </w:r>
      <w:r w:rsidR="00692E51">
        <w:rPr>
          <w:rFonts w:ascii="Times New Roman" w:hAnsi="Times New Roman" w:cs="Times New Roman"/>
          <w:sz w:val="28"/>
          <w:szCs w:val="28"/>
        </w:rPr>
        <w:t>umożliwia wejście do budynku na halę sportową</w:t>
      </w:r>
      <w:r w:rsidR="00082604">
        <w:rPr>
          <w:rFonts w:ascii="Times New Roman" w:hAnsi="Times New Roman" w:cs="Times New Roman"/>
          <w:sz w:val="28"/>
          <w:szCs w:val="28"/>
        </w:rPr>
        <w:t xml:space="preserve">, </w:t>
      </w:r>
      <w:r w:rsidR="00FA0AAD">
        <w:rPr>
          <w:rFonts w:ascii="Times New Roman" w:hAnsi="Times New Roman" w:cs="Times New Roman"/>
          <w:sz w:val="28"/>
          <w:szCs w:val="28"/>
        </w:rPr>
        <w:t>podwójne drzwi dwu</w:t>
      </w:r>
      <w:r w:rsidR="00082604">
        <w:rPr>
          <w:rFonts w:ascii="Times New Roman" w:hAnsi="Times New Roman" w:cs="Times New Roman"/>
          <w:sz w:val="28"/>
          <w:szCs w:val="28"/>
        </w:rPr>
        <w:t>skrzydłowe</w:t>
      </w:r>
      <w:r w:rsidR="00FA0AAD">
        <w:rPr>
          <w:rFonts w:ascii="Times New Roman" w:hAnsi="Times New Roman" w:cs="Times New Roman"/>
          <w:sz w:val="28"/>
          <w:szCs w:val="28"/>
        </w:rPr>
        <w:t xml:space="preserve"> otwierane ręcznie</w:t>
      </w:r>
      <w:r w:rsidR="00C047FA">
        <w:rPr>
          <w:rFonts w:ascii="Times New Roman" w:hAnsi="Times New Roman" w:cs="Times New Roman"/>
          <w:sz w:val="28"/>
          <w:szCs w:val="28"/>
        </w:rPr>
        <w:t xml:space="preserve"> na zewnątrz</w:t>
      </w:r>
      <w:r w:rsidR="00FA0AAD">
        <w:rPr>
          <w:rFonts w:ascii="Times New Roman" w:hAnsi="Times New Roman" w:cs="Times New Roman"/>
          <w:sz w:val="28"/>
          <w:szCs w:val="28"/>
        </w:rPr>
        <w:t xml:space="preserve"> (możliwość otwarcia drugiego)</w:t>
      </w:r>
      <w:r w:rsidR="00692E51">
        <w:rPr>
          <w:rFonts w:ascii="Times New Roman" w:hAnsi="Times New Roman" w:cs="Times New Roman"/>
          <w:sz w:val="28"/>
          <w:szCs w:val="28"/>
        </w:rPr>
        <w:t>.</w:t>
      </w:r>
      <w:r w:rsidR="00065EEF">
        <w:rPr>
          <w:rFonts w:ascii="Times New Roman" w:hAnsi="Times New Roman" w:cs="Times New Roman"/>
          <w:sz w:val="28"/>
          <w:szCs w:val="28"/>
        </w:rPr>
        <w:t xml:space="preserve"> Wejście jest ogólnodostępne w godzinach pracy Miejsko Gminnego Ośrodka Kultury.</w:t>
      </w:r>
      <w:r w:rsidR="00692E51">
        <w:rPr>
          <w:rFonts w:ascii="Times New Roman" w:hAnsi="Times New Roman" w:cs="Times New Roman"/>
          <w:sz w:val="28"/>
          <w:szCs w:val="28"/>
        </w:rPr>
        <w:t xml:space="preserve"> Budynek jest jednokondygnacyjny. Budynek nie posiada dźwigów oraz wind osobowych.</w:t>
      </w:r>
      <w:r w:rsidR="00065EEF">
        <w:rPr>
          <w:rFonts w:ascii="Times New Roman" w:hAnsi="Times New Roman" w:cs="Times New Roman"/>
          <w:sz w:val="28"/>
          <w:szCs w:val="28"/>
        </w:rPr>
        <w:t xml:space="preserve"> Dla osób na wózkach dostępne są korytarze, które </w:t>
      </w:r>
      <w:r w:rsidR="00793C66">
        <w:rPr>
          <w:rFonts w:ascii="Times New Roman" w:hAnsi="Times New Roman" w:cs="Times New Roman"/>
          <w:sz w:val="28"/>
          <w:szCs w:val="28"/>
        </w:rPr>
        <w:t>posiadają</w:t>
      </w:r>
      <w:r w:rsidR="00065EEF">
        <w:rPr>
          <w:rFonts w:ascii="Times New Roman" w:hAnsi="Times New Roman" w:cs="Times New Roman"/>
          <w:sz w:val="28"/>
          <w:szCs w:val="28"/>
        </w:rPr>
        <w:t xml:space="preserve"> odpowiednią szerokość oraz hala sportowa, natomiast </w:t>
      </w:r>
      <w:r w:rsidR="00793C66">
        <w:rPr>
          <w:rFonts w:ascii="Times New Roman" w:hAnsi="Times New Roman" w:cs="Times New Roman"/>
          <w:sz w:val="28"/>
          <w:szCs w:val="28"/>
        </w:rPr>
        <w:t xml:space="preserve">pomieszczenia biurowe nie są przystosowane dla osób niepełnosprawnych (drzwi 80cm), nie posiadają odpowiednich wymiarów. </w:t>
      </w:r>
      <w:r w:rsidR="00065EEF">
        <w:rPr>
          <w:rFonts w:ascii="Times New Roman" w:hAnsi="Times New Roman" w:cs="Times New Roman"/>
          <w:sz w:val="28"/>
          <w:szCs w:val="28"/>
        </w:rPr>
        <w:t xml:space="preserve"> </w:t>
      </w:r>
      <w:r w:rsidR="00A77C2A">
        <w:rPr>
          <w:rFonts w:ascii="Times New Roman" w:hAnsi="Times New Roman" w:cs="Times New Roman"/>
          <w:sz w:val="28"/>
          <w:szCs w:val="28"/>
        </w:rPr>
        <w:t xml:space="preserve">Na ciągach komunikacyjnych </w:t>
      </w:r>
    </w:p>
    <w:p w14:paraId="1FD9B402" w14:textId="2ACF0F3C" w:rsidR="00487265" w:rsidRDefault="00A77C2A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budynku są przeszkody architektoniczne w postaci progów</w:t>
      </w:r>
      <w:r w:rsidR="00065EEF">
        <w:rPr>
          <w:rFonts w:ascii="Times New Roman" w:hAnsi="Times New Roman" w:cs="Times New Roman"/>
          <w:sz w:val="28"/>
          <w:szCs w:val="28"/>
        </w:rPr>
        <w:t xml:space="preserve">. </w:t>
      </w:r>
      <w:r w:rsidR="00A56FB8">
        <w:rPr>
          <w:rFonts w:ascii="Times New Roman" w:hAnsi="Times New Roman" w:cs="Times New Roman"/>
          <w:sz w:val="28"/>
          <w:szCs w:val="28"/>
        </w:rPr>
        <w:t>W wejściach do pomieszczeń znajdują się progi. Budynek nie posiada toalet z udogodnieniami dla osób niepełnosprawnych. Na parkingu zewnętrznym jest miejsce</w:t>
      </w:r>
      <w:r w:rsidR="00763635">
        <w:rPr>
          <w:rFonts w:ascii="Times New Roman" w:hAnsi="Times New Roman" w:cs="Times New Roman"/>
          <w:sz w:val="28"/>
          <w:szCs w:val="28"/>
        </w:rPr>
        <w:t xml:space="preserve"> parkingowe dla osób niepełnosprawnych.</w:t>
      </w:r>
    </w:p>
    <w:p w14:paraId="517605C9" w14:textId="37C8C36A" w:rsidR="00793C66" w:rsidRDefault="00793C66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728FC" w14:textId="77777777" w:rsidR="00C047FA" w:rsidRDefault="00793C66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budynku i wszystkich jego pomieszczeń można wejść  z psem asystującym </w:t>
      </w:r>
    </w:p>
    <w:p w14:paraId="2BFD99B8" w14:textId="583D2812" w:rsidR="00793C66" w:rsidRDefault="00793C66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psem przewodnikiem.</w:t>
      </w:r>
    </w:p>
    <w:p w14:paraId="1FD2495C" w14:textId="6154FFA6" w:rsidR="00793C66" w:rsidRDefault="00793C66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06A1C" w14:textId="07184D3E" w:rsidR="00793C66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budynku nie ma pętli indukcyjnych.</w:t>
      </w:r>
    </w:p>
    <w:p w14:paraId="4A57E8C3" w14:textId="2989653F" w:rsidR="00641ACB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09DEA" w14:textId="77777777" w:rsidR="00641ACB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AA15" w14:textId="51B9AF22" w:rsidR="00641ACB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budynku nie jest dostępna wizualna informacja o rozkładzie pomieszczeń. </w:t>
      </w:r>
    </w:p>
    <w:p w14:paraId="16FDE4A7" w14:textId="2F8DE863" w:rsidR="00641ACB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budynku nie ma oznaczeń w alfabecie brajla ani oznaczeń kontrastowych lub w druku powiększonym dla osób niewidomych lub słabowidzących, nie można skorzystać z tłumacza języka migowego. Brak informacji dotykowej/głosowej.</w:t>
      </w:r>
    </w:p>
    <w:p w14:paraId="7218DD47" w14:textId="3EEDD94A" w:rsidR="007F6BCF" w:rsidRDefault="007F6BCF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D6E80" w14:textId="77777777" w:rsidR="007F6BCF" w:rsidRDefault="007F6BCF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istnieje możliwość obsługi  osób słabosłyszących/niesłyszących </w:t>
      </w:r>
    </w:p>
    <w:p w14:paraId="45B5C652" w14:textId="65344897" w:rsidR="007F6BCF" w:rsidRDefault="007F6BCF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języku migowym.</w:t>
      </w:r>
    </w:p>
    <w:p w14:paraId="21D1BB6C" w14:textId="060FEDAA" w:rsidR="007F6BCF" w:rsidRDefault="007F6BCF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D348D" w14:textId="3D18EE3A" w:rsidR="007F6BCF" w:rsidRDefault="007F6BCF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budynku przy głównym wejściu w pokoju Nr 2 znajduje się informacja dla </w:t>
      </w:r>
      <w:r w:rsidR="00C047FA">
        <w:rPr>
          <w:rFonts w:ascii="Times New Roman" w:hAnsi="Times New Roman" w:cs="Times New Roman"/>
          <w:sz w:val="28"/>
          <w:szCs w:val="28"/>
        </w:rPr>
        <w:t xml:space="preserve">osób </w:t>
      </w:r>
      <w:r>
        <w:rPr>
          <w:rFonts w:ascii="Times New Roman" w:hAnsi="Times New Roman" w:cs="Times New Roman"/>
          <w:sz w:val="28"/>
          <w:szCs w:val="28"/>
        </w:rPr>
        <w:t>niepełnosprawnych, czynna w godzinach pracy Miejsko Gminnego Ośrodka Kultury.</w:t>
      </w:r>
    </w:p>
    <w:p w14:paraId="55E78182" w14:textId="77777777" w:rsidR="00641ACB" w:rsidRPr="00487265" w:rsidRDefault="00641ACB" w:rsidP="0076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ACB" w:rsidRPr="00487265" w:rsidSect="00641AC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5"/>
    <w:rsid w:val="00065EEF"/>
    <w:rsid w:val="00082604"/>
    <w:rsid w:val="00442D86"/>
    <w:rsid w:val="00487265"/>
    <w:rsid w:val="00641ACB"/>
    <w:rsid w:val="00692E51"/>
    <w:rsid w:val="00763635"/>
    <w:rsid w:val="00793C66"/>
    <w:rsid w:val="007F6BCF"/>
    <w:rsid w:val="00A2541A"/>
    <w:rsid w:val="00A56FB8"/>
    <w:rsid w:val="00A77C2A"/>
    <w:rsid w:val="00A8251D"/>
    <w:rsid w:val="00C047FA"/>
    <w:rsid w:val="00D674E6"/>
    <w:rsid w:val="00FA0AAD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F3B"/>
  <w15:chartTrackingRefBased/>
  <w15:docId w15:val="{045EE59D-72B4-4327-A449-E40CD79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MGOK-01</dc:creator>
  <cp:keywords/>
  <dc:description/>
  <cp:lastModifiedBy>MGOK-01</cp:lastModifiedBy>
  <cp:revision>1</cp:revision>
  <dcterms:created xsi:type="dcterms:W3CDTF">2022-03-16T06:39:00Z</dcterms:created>
  <dcterms:modified xsi:type="dcterms:W3CDTF">2022-03-16T08:38:00Z</dcterms:modified>
</cp:coreProperties>
</file>